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78D6" w14:textId="24E7F40D" w:rsidR="00F466E5" w:rsidRDefault="009D2FDB" w:rsidP="007F289B">
      <w:pPr>
        <w:jc w:val="center"/>
      </w:pPr>
      <w:r w:rsidRPr="009D2FDB">
        <w:t xml:space="preserve">An energy efficiency survey is a systematic assessment conducted to evaluate the energy consumption and utilization patterns within a building, facility, or process. It typically involves a comprehensive examination of various factors, such as lighting, heating, ventilation, insulation, appliances, and operational practices. The primary goal of this survey is to identify areas where energy is being wasted or inefficiently used and to recommend measures for improving energy efficiency. These recommendations may include upgrading equipment, implementing energy-efficient technologies, optimizing maintenance routines, and altering user </w:t>
      </w:r>
      <w:proofErr w:type="spellStart"/>
      <w:r w:rsidRPr="009D2FDB">
        <w:t>behavior</w:t>
      </w:r>
      <w:proofErr w:type="spellEnd"/>
      <w:r w:rsidRPr="009D2FDB">
        <w:t xml:space="preserve"> to reduce energy consumption and associated costs. Energy efficiency surveys are essential for organizations and individuals seeking to minimize their environmental impact and reduce energy bills.</w:t>
      </w:r>
    </w:p>
    <w:sectPr w:rsidR="00F46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9B"/>
    <w:rsid w:val="005A7297"/>
    <w:rsid w:val="007F289B"/>
    <w:rsid w:val="009D2FDB"/>
    <w:rsid w:val="00DF7E98"/>
    <w:rsid w:val="00F46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2CB6"/>
  <w15:chartTrackingRefBased/>
  <w15:docId w15:val="{84AD28CA-A27F-45FC-AF0E-BF750B75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Edgeworth</dc:creator>
  <cp:keywords/>
  <dc:description/>
  <cp:lastModifiedBy>Ian Edgeworth</cp:lastModifiedBy>
  <cp:revision>2</cp:revision>
  <dcterms:created xsi:type="dcterms:W3CDTF">2023-09-02T23:05:00Z</dcterms:created>
  <dcterms:modified xsi:type="dcterms:W3CDTF">2023-09-02T23:05:00Z</dcterms:modified>
</cp:coreProperties>
</file>